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5" w:rsidRDefault="00634B98">
      <w:r>
        <w:t>Chapter 20 Industrial Growth</w:t>
      </w:r>
    </w:p>
    <w:p w:rsidR="00634B98" w:rsidRDefault="00634B98">
      <w:r>
        <w:t>Vocabulary Words:</w:t>
      </w:r>
    </w:p>
    <w:p w:rsidR="00634B98" w:rsidRDefault="00634B98"/>
    <w:p w:rsidR="00634B98" w:rsidRDefault="00634B98" w:rsidP="00634B98">
      <w:pPr>
        <w:jc w:val="both"/>
      </w:pPr>
      <w:r>
        <w:t>Section 1: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Gauge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Network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Consolidate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Rebate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Pool</w:t>
      </w:r>
    </w:p>
    <w:p w:rsidR="00634B98" w:rsidRDefault="00634B98" w:rsidP="00634B98">
      <w:pPr>
        <w:jc w:val="both"/>
      </w:pPr>
    </w:p>
    <w:p w:rsidR="00634B98" w:rsidRDefault="00634B98" w:rsidP="00634B98">
      <w:pPr>
        <w:jc w:val="both"/>
      </w:pPr>
      <w:r>
        <w:t>Section 2: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Bessemer Process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 xml:space="preserve">Vertical Integration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 xml:space="preserve">Corporation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Stock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Dividend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Trust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Monopoly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Free Enterprise System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Sherman Antitrust Act</w:t>
      </w:r>
    </w:p>
    <w:p w:rsidR="00634B98" w:rsidRDefault="00634B98" w:rsidP="00634B98">
      <w:pPr>
        <w:jc w:val="both"/>
      </w:pPr>
    </w:p>
    <w:p w:rsidR="00634B98" w:rsidRDefault="00634B98" w:rsidP="00634B98">
      <w:pPr>
        <w:jc w:val="both"/>
      </w:pPr>
      <w:r>
        <w:t xml:space="preserve">Section 3: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Patent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Transatlantic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Moving Assembly Line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Mass Production</w:t>
      </w:r>
    </w:p>
    <w:p w:rsidR="00634B98" w:rsidRDefault="00634B98" w:rsidP="00634B98">
      <w:pPr>
        <w:jc w:val="both"/>
      </w:pPr>
    </w:p>
    <w:p w:rsidR="00634B98" w:rsidRDefault="00634B98" w:rsidP="00634B98">
      <w:pPr>
        <w:jc w:val="both"/>
      </w:pPr>
      <w:r>
        <w:t xml:space="preserve">Section 4: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Sweatshops</w:t>
      </w:r>
    </w:p>
    <w:p w:rsidR="00634B98" w:rsidRDefault="00A2267F" w:rsidP="00634B98">
      <w:pPr>
        <w:pStyle w:val="ListParagraph"/>
        <w:numPr>
          <w:ilvl w:val="0"/>
          <w:numId w:val="1"/>
        </w:numPr>
        <w:jc w:val="both"/>
      </w:pPr>
      <w:r>
        <w:t>Knights of</w:t>
      </w:r>
      <w:bookmarkStart w:id="0" w:name="_GoBack"/>
      <w:bookmarkEnd w:id="0"/>
      <w:r w:rsidR="00634B98">
        <w:t xml:space="preserve"> Labor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Strikebreaker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Anarchist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Haymarket Riot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AFL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 xml:space="preserve">Trade Union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Collective Bargaining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ILGWU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Triangle Fire</w:t>
      </w:r>
    </w:p>
    <w:p w:rsidR="00634B98" w:rsidRDefault="00634B98" w:rsidP="00634B98">
      <w:pPr>
        <w:ind w:left="360"/>
        <w:jc w:val="both"/>
      </w:pPr>
    </w:p>
    <w:sectPr w:rsidR="0063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867AA"/>
    <w:multiLevelType w:val="hybridMultilevel"/>
    <w:tmpl w:val="11E0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8"/>
    <w:rsid w:val="004F6771"/>
    <w:rsid w:val="00634B98"/>
    <w:rsid w:val="00904427"/>
    <w:rsid w:val="00A2267F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8CF3"/>
  <w15:docId w15:val="{BFA9A2FD-29E7-497E-955F-D3F52AC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Nicole Harmon</cp:lastModifiedBy>
  <cp:revision>2</cp:revision>
  <dcterms:created xsi:type="dcterms:W3CDTF">2018-01-24T18:48:00Z</dcterms:created>
  <dcterms:modified xsi:type="dcterms:W3CDTF">2018-10-11T12:28:00Z</dcterms:modified>
</cp:coreProperties>
</file>